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7C97" w14:textId="1365F695" w:rsidR="00804B4D" w:rsidRPr="00F77086" w:rsidRDefault="00804B4D" w:rsidP="00804B4D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383C41">
        <w:rPr>
          <w:b/>
          <w:sz w:val="20"/>
          <w:szCs w:val="20"/>
        </w:rPr>
        <w:t>10</w:t>
      </w:r>
      <w:r w:rsidRPr="00F77086">
        <w:rPr>
          <w:b/>
          <w:sz w:val="20"/>
          <w:szCs w:val="20"/>
        </w:rPr>
        <w:t xml:space="preserve"> </w:t>
      </w:r>
    </w:p>
    <w:p w14:paraId="02CB8F04" w14:textId="77777777" w:rsidR="00804B4D" w:rsidRPr="00F77086" w:rsidRDefault="00804B4D" w:rsidP="00804B4D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63A3DFB" w14:textId="77777777" w:rsidR="00804B4D" w:rsidRPr="00F77086" w:rsidRDefault="00804B4D" w:rsidP="00804B4D">
      <w:pPr>
        <w:pStyle w:val="a3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1368A280" w14:textId="77777777" w:rsidR="00804B4D" w:rsidRPr="00F77086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sz w:val="20"/>
          <w:szCs w:val="20"/>
        </w:rPr>
      </w:pPr>
    </w:p>
    <w:p w14:paraId="302ECA97" w14:textId="56B3F027" w:rsidR="00804B4D" w:rsidRPr="008D437C" w:rsidRDefault="00804B4D" w:rsidP="00804B4D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D437C">
        <w:rPr>
          <w:b/>
          <w:caps/>
          <w:sz w:val="20"/>
          <w:szCs w:val="20"/>
        </w:rPr>
        <w:t xml:space="preserve">Документы для </w:t>
      </w:r>
      <w:r w:rsidR="008D437C" w:rsidRPr="008D437C">
        <w:rPr>
          <w:b/>
          <w:caps/>
          <w:sz w:val="20"/>
          <w:szCs w:val="20"/>
        </w:rPr>
        <w:t>Залогодателя - юридического лица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05"/>
        <w:gridCol w:w="1559"/>
      </w:tblGrid>
      <w:tr w:rsidR="00804B4D" w:rsidRPr="00F77086" w14:paraId="2E7C8A5B" w14:textId="77777777" w:rsidTr="00A705BA">
        <w:tc>
          <w:tcPr>
            <w:tcW w:w="671" w:type="dxa"/>
            <w:vAlign w:val="center"/>
          </w:tcPr>
          <w:p w14:paraId="0E1EBE47" w14:textId="77777777" w:rsidR="00804B4D" w:rsidRPr="00F77086" w:rsidRDefault="00804B4D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4C765ED7" w14:textId="77777777" w:rsidR="00804B4D" w:rsidRPr="00F77086" w:rsidRDefault="00804B4D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74214F05" w14:textId="77777777" w:rsidR="00804B4D" w:rsidRPr="00F77086" w:rsidRDefault="00804B4D" w:rsidP="006206EF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 w:rsidR="006206EF">
              <w:rPr>
                <w:b/>
                <w:sz w:val="20"/>
                <w:szCs w:val="20"/>
              </w:rPr>
              <w:t>залогодателя</w:t>
            </w:r>
            <w:r w:rsidRPr="00F77086">
              <w:rPr>
                <w:b/>
                <w:sz w:val="20"/>
                <w:szCs w:val="20"/>
              </w:rPr>
              <w:t xml:space="preserve"> - юридического лица</w:t>
            </w:r>
          </w:p>
        </w:tc>
        <w:tc>
          <w:tcPr>
            <w:tcW w:w="1559" w:type="dxa"/>
          </w:tcPr>
          <w:p w14:paraId="3CE168C1" w14:textId="77777777" w:rsidR="00804B4D" w:rsidRPr="00F77086" w:rsidRDefault="00804B4D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E2631F" w:rsidRPr="00F77086" w14:paraId="33103431" w14:textId="77777777" w:rsidTr="00A705BA">
        <w:tc>
          <w:tcPr>
            <w:tcW w:w="671" w:type="dxa"/>
            <w:vAlign w:val="center"/>
          </w:tcPr>
          <w:p w14:paraId="492BE4B9" w14:textId="0FAEFC2B" w:rsidR="00E2631F" w:rsidRPr="00E2631F" w:rsidRDefault="00E2631F" w:rsidP="00A705BA">
            <w:pPr>
              <w:tabs>
                <w:tab w:val="left" w:pos="792"/>
              </w:tabs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263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vAlign w:val="center"/>
          </w:tcPr>
          <w:p w14:paraId="33F26BEB" w14:textId="472077AA" w:rsidR="00E2631F" w:rsidRPr="00F77086" w:rsidRDefault="00E2631F" w:rsidP="00E2631F">
            <w:pPr>
              <w:ind w:left="-71" w:right="292"/>
              <w:jc w:val="both"/>
              <w:rPr>
                <w:b/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29183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 w:rsidR="0047386A">
              <w:rPr>
                <w:sz w:val="20"/>
                <w:szCs w:val="20"/>
              </w:rPr>
              <w:t xml:space="preserve">ого владельца (ЮЛ) (Приложение </w:t>
            </w:r>
            <w:r w:rsidR="00FC3D76">
              <w:rPr>
                <w:sz w:val="20"/>
                <w:szCs w:val="20"/>
              </w:rPr>
              <w:t>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  <w:tc>
          <w:tcPr>
            <w:tcW w:w="1559" w:type="dxa"/>
          </w:tcPr>
          <w:p w14:paraId="7622E09F" w14:textId="77777777" w:rsidR="00E2631F" w:rsidRDefault="00E2631F" w:rsidP="00A705BA">
            <w:pPr>
              <w:ind w:right="292"/>
              <w:rPr>
                <w:b/>
                <w:sz w:val="20"/>
                <w:szCs w:val="20"/>
              </w:rPr>
            </w:pPr>
          </w:p>
        </w:tc>
      </w:tr>
      <w:tr w:rsidR="00804B4D" w:rsidRPr="00F77086" w14:paraId="0B7BDD10" w14:textId="77777777" w:rsidTr="00C478EB">
        <w:trPr>
          <w:trHeight w:val="296"/>
        </w:trPr>
        <w:tc>
          <w:tcPr>
            <w:tcW w:w="671" w:type="dxa"/>
            <w:vAlign w:val="center"/>
          </w:tcPr>
          <w:p w14:paraId="7AD4A184" w14:textId="4D1DFBD0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A454AB3" w14:textId="23490231" w:rsidR="00804B4D" w:rsidRPr="00F77086" w:rsidRDefault="00C478E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сверки.</w:t>
            </w:r>
          </w:p>
        </w:tc>
        <w:tc>
          <w:tcPr>
            <w:tcW w:w="1559" w:type="dxa"/>
          </w:tcPr>
          <w:p w14:paraId="5F4F97B5" w14:textId="77777777" w:rsidR="00804B4D" w:rsidRPr="00F77086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5EF5177D" w14:textId="77777777" w:rsidTr="00A705BA">
        <w:tc>
          <w:tcPr>
            <w:tcW w:w="671" w:type="dxa"/>
            <w:vAlign w:val="center"/>
          </w:tcPr>
          <w:p w14:paraId="29DC6E47" w14:textId="78DBEC20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087F6DDE" w14:textId="77777777" w:rsidR="00804B4D" w:rsidRPr="00F77086" w:rsidRDefault="00804B4D" w:rsidP="00C8287E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 (решение общего собрания организации, приказы о назначении) – копии + оригиналы для сверки.</w:t>
            </w:r>
          </w:p>
        </w:tc>
        <w:tc>
          <w:tcPr>
            <w:tcW w:w="1559" w:type="dxa"/>
          </w:tcPr>
          <w:p w14:paraId="1BA6897C" w14:textId="77777777" w:rsidR="00804B4D" w:rsidRPr="00F77086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F77086" w14:paraId="342AE6EA" w14:textId="77777777" w:rsidTr="00A705BA">
        <w:tc>
          <w:tcPr>
            <w:tcW w:w="671" w:type="dxa"/>
            <w:vAlign w:val="center"/>
          </w:tcPr>
          <w:p w14:paraId="7B92EE26" w14:textId="6C2630E5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4EC71C8B" w14:textId="77777777" w:rsidR="00804B4D" w:rsidRPr="00F77086" w:rsidRDefault="00804B4D" w:rsidP="00C478EB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СНИЛС – копия + оригинал для сверки.</w:t>
            </w:r>
          </w:p>
        </w:tc>
        <w:tc>
          <w:tcPr>
            <w:tcW w:w="1559" w:type="dxa"/>
          </w:tcPr>
          <w:p w14:paraId="479EDA56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F77086" w14:paraId="10373EA0" w14:textId="77777777" w:rsidTr="00A705BA">
        <w:tc>
          <w:tcPr>
            <w:tcW w:w="671" w:type="dxa"/>
            <w:vAlign w:val="center"/>
          </w:tcPr>
          <w:p w14:paraId="6CE97865" w14:textId="6899613B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53BCAF47" w14:textId="5496F033" w:rsidR="00804B4D" w:rsidRPr="00F77086" w:rsidRDefault="00C478EB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C478EB">
              <w:rPr>
                <w:sz w:val="20"/>
                <w:szCs w:val="20"/>
              </w:rPr>
              <w:t xml:space="preserve">Бухгалтерская (финансовая) отчетность (бухгалтерский баланс, отчет о финансовых результатах) за последний отчетный год (с отчетом об отправке) и на последнюю квартальную дату (за подписью руководителя и печатью организации) с расшифровками основных статей баланса (форма прилагается) – </w:t>
            </w:r>
            <w:r w:rsidRPr="00C478EB">
              <w:rPr>
                <w:b/>
                <w:bCs/>
                <w:sz w:val="20"/>
                <w:szCs w:val="20"/>
              </w:rPr>
              <w:t>для заявителей, находящихся на общем режиме налогообложения</w:t>
            </w:r>
            <w:r w:rsidRPr="00C478E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9D28EA" w14:textId="77777777" w:rsidR="00804B4D" w:rsidRPr="00F77086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408400AB" w14:textId="77777777" w:rsidTr="00A705BA">
        <w:tc>
          <w:tcPr>
            <w:tcW w:w="671" w:type="dxa"/>
            <w:vAlign w:val="center"/>
          </w:tcPr>
          <w:p w14:paraId="326A3AA5" w14:textId="6BFA2388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14:paraId="3058A076" w14:textId="6897F5CA" w:rsidR="00804B4D" w:rsidRPr="00F77086" w:rsidRDefault="00C478EB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C478EB">
              <w:rPr>
                <w:sz w:val="20"/>
                <w:szCs w:val="20"/>
              </w:rPr>
              <w:t xml:space="preserve">Упрощенная форма отчета о прибылях и убытках (Приложение № 14.1 к Правилам)  - оригинал </w:t>
            </w:r>
            <w:r w:rsidRPr="00C478EB">
              <w:rPr>
                <w:b/>
                <w:bCs/>
                <w:sz w:val="20"/>
                <w:szCs w:val="20"/>
              </w:rPr>
              <w:t>для заявителей, находящихся на специальном режиме налогообложения</w:t>
            </w:r>
            <w:r w:rsidRPr="00C478EB">
              <w:rPr>
                <w:sz w:val="20"/>
                <w:szCs w:val="20"/>
              </w:rPr>
              <w:t>.</w:t>
            </w:r>
            <w:r w:rsidRPr="00C478EB">
              <w:rPr>
                <w:i/>
                <w:sz w:val="20"/>
                <w:szCs w:val="20"/>
              </w:rPr>
              <w:t xml:space="preserve"> (Для микрозайма в сумме до 1 млн. руб. заполняется за 2 последних отчетных квартала, для микрозайма в сумме свыше 1 млн. руб. - за 4 последних отчетных квартала).</w:t>
            </w:r>
          </w:p>
        </w:tc>
        <w:tc>
          <w:tcPr>
            <w:tcW w:w="1559" w:type="dxa"/>
          </w:tcPr>
          <w:p w14:paraId="5310A482" w14:textId="77777777" w:rsidR="00804B4D" w:rsidRPr="00F77086" w:rsidRDefault="00804B4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47058946" w14:textId="77777777" w:rsidTr="00A705BA">
        <w:tc>
          <w:tcPr>
            <w:tcW w:w="671" w:type="dxa"/>
            <w:vAlign w:val="center"/>
          </w:tcPr>
          <w:p w14:paraId="231A7A1D" w14:textId="782C69C4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3031297D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50371">
              <w:rPr>
                <w:sz w:val="20"/>
                <w:szCs w:val="20"/>
              </w:rPr>
              <w:t>Документы, подтверждающие выручку (на бумажном и электронном носителе)</w:t>
            </w:r>
            <w:r w:rsidRPr="00150371">
              <w:rPr>
                <w:sz w:val="20"/>
                <w:szCs w:val="20"/>
                <w:vertAlign w:val="superscript"/>
              </w:rPr>
              <w:t xml:space="preserve">: </w:t>
            </w:r>
            <w:r w:rsidRPr="00150371">
              <w:rPr>
                <w:sz w:val="20"/>
                <w:szCs w:val="20"/>
              </w:rPr>
              <w:t>выписка из книги доходов-расходов; выписка из кассовой книги; иные документы, подтверждающие выручку.</w:t>
            </w:r>
          </w:p>
          <w:p w14:paraId="1ABFC0CE" w14:textId="69117D9E" w:rsidR="00804B4D" w:rsidRPr="00357168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50371">
              <w:rPr>
                <w:i/>
                <w:sz w:val="20"/>
                <w:szCs w:val="20"/>
              </w:rPr>
              <w:t>(предоставляются за 2 последних отчетных квартала - для микрозайма до 1 млн. руб.; за 4 последних отчетных квартала - для микрозайма в сумме свыше 1 млн. руб.  Документы предоставляются в прошитом и пронумерованном виде за подписью и печатью руководителя).</w:t>
            </w:r>
          </w:p>
        </w:tc>
        <w:tc>
          <w:tcPr>
            <w:tcW w:w="1559" w:type="dxa"/>
          </w:tcPr>
          <w:p w14:paraId="49546DCF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731C18F1" w14:textId="77777777" w:rsidTr="00A705BA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A700B8F" w14:textId="3F885552" w:rsidR="00804B4D" w:rsidRPr="00F77086" w:rsidRDefault="00E2631F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6DA3F3B" w14:textId="4363887A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Справки из Банков, где открыты счета</w:t>
            </w:r>
            <w:r w:rsidR="00AB371B">
              <w:rPr>
                <w:sz w:val="20"/>
                <w:szCs w:val="20"/>
              </w:rPr>
              <w:t>*</w:t>
            </w:r>
            <w:r w:rsidRPr="00150371">
              <w:rPr>
                <w:sz w:val="20"/>
                <w:szCs w:val="20"/>
              </w:rPr>
              <w:t>:</w:t>
            </w:r>
          </w:p>
          <w:p w14:paraId="0DB8A5BC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 xml:space="preserve"> 1. Об оборотах по расчетным и валютным счетам за последние полные 12 календарных месяцев до даты запроса в кредитную организацию с помесячной разбивкой и приложением расширенной выписки (на бумажном или электронном носителе) по заявленным счетам за указанный период,</w:t>
            </w:r>
          </w:p>
          <w:p w14:paraId="7FBAD4F7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2. О наличии или отсутствии ограничений к счету на дату запроса в кредитную организацию,</w:t>
            </w:r>
          </w:p>
          <w:p w14:paraId="3D89065C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3. О ссудной задолженности на дату запроса в кредитную организацию,</w:t>
            </w:r>
          </w:p>
          <w:p w14:paraId="4CC5D05C" w14:textId="77777777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4. О кредитной истории за последние полные 12 календарных месяцев до даты запроса в кредитную организацию.</w:t>
            </w:r>
          </w:p>
          <w:p w14:paraId="5BD74A90" w14:textId="5C778B5B" w:rsidR="00150371" w:rsidRPr="00150371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При наличии действующих договоров лизинга предоставляются справки</w:t>
            </w:r>
            <w:r w:rsidR="00AB371B">
              <w:rPr>
                <w:sz w:val="20"/>
                <w:szCs w:val="20"/>
              </w:rPr>
              <w:t>*</w:t>
            </w:r>
            <w:r w:rsidRPr="00150371">
              <w:rPr>
                <w:sz w:val="20"/>
                <w:szCs w:val="20"/>
              </w:rPr>
              <w:t>:</w:t>
            </w:r>
          </w:p>
          <w:p w14:paraId="6D545ACA" w14:textId="77777777" w:rsidR="00150371" w:rsidRPr="00150371" w:rsidRDefault="00150371" w:rsidP="00150371">
            <w:pPr>
              <w:numPr>
                <w:ilvl w:val="0"/>
                <w:numId w:val="3"/>
              </w:num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О ссудной задолженности на дату запроса в лизинговую компанию,</w:t>
            </w:r>
          </w:p>
          <w:p w14:paraId="76ADEA50" w14:textId="77777777" w:rsidR="00804B4D" w:rsidRDefault="00150371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50371">
              <w:rPr>
                <w:sz w:val="20"/>
                <w:szCs w:val="20"/>
              </w:rPr>
              <w:t>О кредитной истории за последние полные 12 календарных месяцев до даты запроса в лизинговую компанию.</w:t>
            </w:r>
          </w:p>
          <w:p w14:paraId="4E454A7C" w14:textId="5232EF05" w:rsidR="00AB371B" w:rsidRPr="00F77086" w:rsidRDefault="00AB371B" w:rsidP="0015037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B371B">
              <w:rPr>
                <w:sz w:val="20"/>
                <w:szCs w:val="20"/>
              </w:rPr>
              <w:t>* справки по сроку не позднее одного месяца на дату представления документов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475887" w14:textId="77777777" w:rsidR="00804B4D" w:rsidRPr="00F77086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F77086" w14:paraId="3A179D81" w14:textId="77777777" w:rsidTr="00A705BA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5D6F4" w14:textId="77777777" w:rsidR="00804B4D" w:rsidRPr="00F77086" w:rsidRDefault="00804B4D" w:rsidP="00A705B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1CCA" w14:textId="77777777" w:rsidR="00357168" w:rsidRPr="00F77086" w:rsidRDefault="00357168" w:rsidP="00A705BA">
            <w:pPr>
              <w:ind w:right="29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15C88" w14:textId="77777777" w:rsidR="00804B4D" w:rsidRPr="00F77086" w:rsidRDefault="00804B4D" w:rsidP="00A705BA">
            <w:pPr>
              <w:ind w:right="292"/>
              <w:rPr>
                <w:b/>
                <w:sz w:val="20"/>
                <w:szCs w:val="20"/>
              </w:rPr>
            </w:pPr>
          </w:p>
        </w:tc>
      </w:tr>
      <w:tr w:rsidR="00804B4D" w:rsidRPr="004655EC" w14:paraId="6BFDD43B" w14:textId="77777777" w:rsidTr="00A705BA">
        <w:tc>
          <w:tcPr>
            <w:tcW w:w="671" w:type="dxa"/>
            <w:vAlign w:val="center"/>
          </w:tcPr>
          <w:p w14:paraId="37023E5F" w14:textId="77777777" w:rsidR="00804B4D" w:rsidRPr="004655EC" w:rsidRDefault="00804B4D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№</w:t>
            </w:r>
          </w:p>
          <w:p w14:paraId="6C1F9A8D" w14:textId="77777777" w:rsidR="00804B4D" w:rsidRPr="004655EC" w:rsidRDefault="00804B4D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1378FD79" w14:textId="77777777" w:rsidR="00804B4D" w:rsidRPr="004655EC" w:rsidRDefault="00804B4D" w:rsidP="00165F5B">
            <w:pPr>
              <w:numPr>
                <w:ilvl w:val="0"/>
                <w:numId w:val="1"/>
              </w:num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 xml:space="preserve">Список документов для </w:t>
            </w:r>
            <w:r w:rsidR="00165F5B">
              <w:rPr>
                <w:b/>
                <w:sz w:val="20"/>
                <w:szCs w:val="20"/>
              </w:rPr>
              <w:t>залогодателя</w:t>
            </w:r>
            <w:r w:rsidRPr="004655EC">
              <w:rPr>
                <w:b/>
                <w:sz w:val="20"/>
                <w:szCs w:val="20"/>
              </w:rPr>
              <w:t xml:space="preserve"> - юридического лица</w:t>
            </w:r>
            <w:r>
              <w:rPr>
                <w:b/>
                <w:sz w:val="20"/>
                <w:szCs w:val="20"/>
              </w:rPr>
              <w:t xml:space="preserve"> (нерезидента Российской Федерации)</w:t>
            </w:r>
          </w:p>
        </w:tc>
        <w:tc>
          <w:tcPr>
            <w:tcW w:w="1559" w:type="dxa"/>
          </w:tcPr>
          <w:p w14:paraId="23A0D450" w14:textId="77777777" w:rsidR="00804B4D" w:rsidRPr="004655EC" w:rsidRDefault="00804B4D" w:rsidP="00A705BA">
            <w:pPr>
              <w:ind w:right="292"/>
              <w:rPr>
                <w:b/>
                <w:sz w:val="20"/>
                <w:szCs w:val="20"/>
              </w:rPr>
            </w:pPr>
            <w:r w:rsidRPr="004655EC"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804B4D" w:rsidRPr="004655EC" w14:paraId="06628057" w14:textId="77777777" w:rsidTr="00A705BA">
        <w:trPr>
          <w:trHeight w:val="468"/>
        </w:trPr>
        <w:tc>
          <w:tcPr>
            <w:tcW w:w="671" w:type="dxa"/>
            <w:vAlign w:val="center"/>
          </w:tcPr>
          <w:p w14:paraId="03C3CD1B" w14:textId="77777777" w:rsidR="00804B4D" w:rsidRPr="004655EC" w:rsidRDefault="00165F5B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9A0270E" w14:textId="0BD6551E" w:rsidR="00804B4D" w:rsidRPr="004655EC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29183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юридического лица вместе с анкетой бенефициарн</w:t>
            </w:r>
            <w:r w:rsidR="0047386A">
              <w:rPr>
                <w:sz w:val="20"/>
                <w:szCs w:val="20"/>
              </w:rPr>
              <w:t xml:space="preserve">ого владельца (ЮЛ) (Приложение </w:t>
            </w:r>
            <w:r w:rsidR="00FC3D76">
              <w:rPr>
                <w:sz w:val="20"/>
                <w:szCs w:val="20"/>
              </w:rPr>
              <w:t>9</w:t>
            </w:r>
            <w:r w:rsidRPr="00F77086">
              <w:rPr>
                <w:sz w:val="20"/>
                <w:szCs w:val="20"/>
              </w:rPr>
              <w:t xml:space="preserve"> к Правилам) – оригинал</w:t>
            </w:r>
          </w:p>
        </w:tc>
        <w:tc>
          <w:tcPr>
            <w:tcW w:w="1559" w:type="dxa"/>
          </w:tcPr>
          <w:p w14:paraId="6006F7EF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506A55" w:rsidRPr="004655EC" w14:paraId="6EE34CFC" w14:textId="77777777" w:rsidTr="00A705BA">
        <w:trPr>
          <w:trHeight w:val="468"/>
        </w:trPr>
        <w:tc>
          <w:tcPr>
            <w:tcW w:w="671" w:type="dxa"/>
            <w:vAlign w:val="center"/>
          </w:tcPr>
          <w:p w14:paraId="6BB6A6FA" w14:textId="3A6FEE75" w:rsidR="00506A55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5930AD45" w14:textId="37C9E0C9" w:rsidR="00506A55" w:rsidRPr="002B2DE2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sz w:val="20"/>
                <w:szCs w:val="20"/>
              </w:rPr>
              <w:t>го государственную регистрацию</w:t>
            </w:r>
          </w:p>
        </w:tc>
        <w:tc>
          <w:tcPr>
            <w:tcW w:w="1559" w:type="dxa"/>
          </w:tcPr>
          <w:p w14:paraId="3B741200" w14:textId="77777777" w:rsidR="00506A55" w:rsidRPr="004655EC" w:rsidRDefault="00506A55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1F7C33DA" w14:textId="77777777" w:rsidTr="00A705BA">
        <w:tc>
          <w:tcPr>
            <w:tcW w:w="671" w:type="dxa"/>
            <w:vAlign w:val="center"/>
          </w:tcPr>
          <w:p w14:paraId="0BE24E65" w14:textId="0C842DF3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03E6226E" w14:textId="77777777" w:rsidR="00804B4D" w:rsidRPr="004655EC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B2DE2">
              <w:rPr>
                <w:sz w:val="20"/>
                <w:szCs w:val="20"/>
              </w:rPr>
              <w:t>Свидетельство постановке на учет в налоговом органе, либо документ, выдаваемый налоговым органом в случаях, предусмотренных законодательством Российской Федерации.</w:t>
            </w:r>
          </w:p>
        </w:tc>
        <w:tc>
          <w:tcPr>
            <w:tcW w:w="1559" w:type="dxa"/>
          </w:tcPr>
          <w:p w14:paraId="2EC3901B" w14:textId="77777777" w:rsidR="00804B4D" w:rsidRPr="004655EC" w:rsidRDefault="00804B4D" w:rsidP="00A705B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4655EC" w14:paraId="7C43ABD1" w14:textId="77777777" w:rsidTr="00A705BA">
        <w:tc>
          <w:tcPr>
            <w:tcW w:w="671" w:type="dxa"/>
            <w:vAlign w:val="center"/>
          </w:tcPr>
          <w:p w14:paraId="7ADDF614" w14:textId="417AE55B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30364CD6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Документы, подтверждающие полномочия единоличного исполнительного органа юридического лица, при необходимости Фондом могут быть запрошены документы, подтверждающие соблюдение условий проведения собраний (заседаний) соответствующих органов юридического лица требованиям учредительных документов):</w:t>
            </w:r>
          </w:p>
          <w:p w14:paraId="2E2E730D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Протокол/Решение (копия/выписка) соответствующего органа юридического об избрании (продлении полномочий) единоличного исполните</w:t>
            </w:r>
            <w:r>
              <w:rPr>
                <w:sz w:val="20"/>
                <w:szCs w:val="20"/>
              </w:rPr>
              <w:t>льного органа</w:t>
            </w:r>
          </w:p>
        </w:tc>
        <w:tc>
          <w:tcPr>
            <w:tcW w:w="1559" w:type="dxa"/>
          </w:tcPr>
          <w:p w14:paraId="4700943C" w14:textId="77777777" w:rsidR="00804B4D" w:rsidRPr="004655EC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804B4D" w:rsidRPr="004655EC" w14:paraId="3B09ABFB" w14:textId="77777777" w:rsidTr="00A705BA">
        <w:tc>
          <w:tcPr>
            <w:tcW w:w="671" w:type="dxa"/>
            <w:vAlign w:val="center"/>
          </w:tcPr>
          <w:p w14:paraId="4B2371F4" w14:textId="6169265D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29D76F64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обособленных подразделений (филиалов) юридических лиц – нерезидентов дополнительно предоставляются:</w:t>
            </w:r>
          </w:p>
          <w:p w14:paraId="48D90953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документ,  подтверждающий постановку на учет юридического лица в налоговом органе по месту нахождения его обособленного подразделения;</w:t>
            </w:r>
          </w:p>
          <w:p w14:paraId="49477F42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положение об обособленном подразделении юридического лица;</w:t>
            </w:r>
          </w:p>
          <w:p w14:paraId="56E9D31A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-документы, подтверждающих полномочия руководителя обособленного п</w:t>
            </w:r>
            <w:r>
              <w:rPr>
                <w:sz w:val="20"/>
                <w:szCs w:val="20"/>
              </w:rPr>
              <w:t>одразделения юридического лица.</w:t>
            </w:r>
          </w:p>
        </w:tc>
        <w:tc>
          <w:tcPr>
            <w:tcW w:w="1559" w:type="dxa"/>
          </w:tcPr>
          <w:p w14:paraId="63547B43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605A4382" w14:textId="77777777" w:rsidTr="00A705BA">
        <w:tc>
          <w:tcPr>
            <w:tcW w:w="671" w:type="dxa"/>
            <w:vAlign w:val="center"/>
          </w:tcPr>
          <w:p w14:paraId="7D179293" w14:textId="66C54A9A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05" w:type="dxa"/>
          </w:tcPr>
          <w:p w14:paraId="0C5EFBCE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Для предс</w:t>
            </w:r>
            <w:r>
              <w:rPr>
                <w:sz w:val="20"/>
                <w:szCs w:val="20"/>
              </w:rPr>
              <w:t>т</w:t>
            </w:r>
            <w:r w:rsidRPr="002B2DE2">
              <w:rPr>
                <w:sz w:val="20"/>
                <w:szCs w:val="20"/>
              </w:rPr>
              <w:t>авительств юридических лиц-нерезидентов:</w:t>
            </w:r>
          </w:p>
          <w:p w14:paraId="32EEBE9E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 разрешение на открытие представительства на территории Российской Федерации;</w:t>
            </w:r>
          </w:p>
          <w:p w14:paraId="0C137065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свидетельство о внесении в сводный государственный реестр аккредитованных на территории Российской Федерации представительства иностранных компаний;</w:t>
            </w:r>
          </w:p>
          <w:p w14:paraId="60CB809F" w14:textId="77777777" w:rsidR="00804B4D" w:rsidRPr="002B2DE2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>- положения о представительстве;</w:t>
            </w:r>
          </w:p>
          <w:p w14:paraId="7A123ADC" w14:textId="77777777" w:rsidR="00804B4D" w:rsidRPr="004655EC" w:rsidRDefault="00804B4D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2B2DE2">
              <w:rPr>
                <w:sz w:val="20"/>
                <w:szCs w:val="20"/>
              </w:rPr>
              <w:t xml:space="preserve">-документы,  подтверждающие  полномочия </w:t>
            </w:r>
            <w:r>
              <w:rPr>
                <w:sz w:val="20"/>
                <w:szCs w:val="20"/>
              </w:rPr>
              <w:t>руководителя представительства.</w:t>
            </w:r>
          </w:p>
        </w:tc>
        <w:tc>
          <w:tcPr>
            <w:tcW w:w="1559" w:type="dxa"/>
          </w:tcPr>
          <w:p w14:paraId="286907BA" w14:textId="77777777" w:rsidR="00804B4D" w:rsidRPr="004655EC" w:rsidRDefault="00804B4D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804B4D" w:rsidRPr="004655EC" w14:paraId="65A265FC" w14:textId="77777777" w:rsidTr="00A705BA">
        <w:tc>
          <w:tcPr>
            <w:tcW w:w="671" w:type="dxa"/>
            <w:vAlign w:val="center"/>
          </w:tcPr>
          <w:p w14:paraId="01DCC35F" w14:textId="5E367DED" w:rsidR="00804B4D" w:rsidRPr="004655EC" w:rsidRDefault="00506A55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</w:tcPr>
          <w:p w14:paraId="0D3FD1A1" w14:textId="77777777" w:rsidR="00804B4D" w:rsidRPr="004655EC" w:rsidRDefault="00165F5B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65F5B">
              <w:rPr>
                <w:sz w:val="20"/>
                <w:szCs w:val="20"/>
              </w:rPr>
              <w:t>Иные дополнительные документы (по запросу Фонда)</w:t>
            </w:r>
          </w:p>
        </w:tc>
        <w:tc>
          <w:tcPr>
            <w:tcW w:w="1559" w:type="dxa"/>
          </w:tcPr>
          <w:p w14:paraId="6459D738" w14:textId="77777777" w:rsidR="00804B4D" w:rsidRPr="004655EC" w:rsidRDefault="00804B4D" w:rsidP="00A705B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</w:tbl>
    <w:p w14:paraId="222F5F9F" w14:textId="77777777" w:rsidR="00804B4D" w:rsidRPr="002B2DE2" w:rsidRDefault="00804B4D" w:rsidP="00804B4D">
      <w:pPr>
        <w:ind w:right="292"/>
        <w:rPr>
          <w:sz w:val="20"/>
          <w:szCs w:val="20"/>
        </w:rPr>
      </w:pPr>
      <w:r w:rsidRPr="002B2DE2">
        <w:rPr>
          <w:sz w:val="20"/>
          <w:szCs w:val="20"/>
        </w:rPr>
        <w:t>* Документы, составленные полностью или в какой-либо части на иностранном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</w:p>
    <w:p w14:paraId="0E741FE5" w14:textId="77777777" w:rsidR="00804B4D" w:rsidRPr="00F77086" w:rsidRDefault="00804B4D" w:rsidP="00804B4D">
      <w:pPr>
        <w:ind w:right="292"/>
        <w:rPr>
          <w:sz w:val="20"/>
          <w:szCs w:val="20"/>
        </w:rPr>
      </w:pPr>
    </w:p>
    <w:sectPr w:rsidR="00804B4D" w:rsidRPr="00F77086" w:rsidSect="00B834FF">
      <w:pgSz w:w="11906" w:h="16838"/>
      <w:pgMar w:top="720" w:right="720" w:bottom="720" w:left="72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C371" w14:textId="77777777" w:rsidR="00903CE9" w:rsidRDefault="00903CE9" w:rsidP="00903CE9">
      <w:r>
        <w:separator/>
      </w:r>
    </w:p>
  </w:endnote>
  <w:endnote w:type="continuationSeparator" w:id="0">
    <w:p w14:paraId="78D00E2F" w14:textId="77777777" w:rsidR="00903CE9" w:rsidRDefault="00903CE9" w:rsidP="0090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5276" w14:textId="77777777" w:rsidR="00903CE9" w:rsidRDefault="00903CE9" w:rsidP="00903CE9">
      <w:r>
        <w:separator/>
      </w:r>
    </w:p>
  </w:footnote>
  <w:footnote w:type="continuationSeparator" w:id="0">
    <w:p w14:paraId="4BDEA164" w14:textId="77777777" w:rsidR="00903CE9" w:rsidRDefault="00903CE9" w:rsidP="0090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217A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864951500">
    <w:abstractNumId w:val="1"/>
  </w:num>
  <w:num w:numId="2" w16cid:durableId="1949773649">
    <w:abstractNumId w:val="0"/>
  </w:num>
  <w:num w:numId="3" w16cid:durableId="16455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4D"/>
    <w:rsid w:val="00150371"/>
    <w:rsid w:val="00165F5B"/>
    <w:rsid w:val="0029183A"/>
    <w:rsid w:val="00357168"/>
    <w:rsid w:val="00383C41"/>
    <w:rsid w:val="0047386A"/>
    <w:rsid w:val="00506A55"/>
    <w:rsid w:val="006039DA"/>
    <w:rsid w:val="00605619"/>
    <w:rsid w:val="006206EF"/>
    <w:rsid w:val="00804B4D"/>
    <w:rsid w:val="008D437C"/>
    <w:rsid w:val="00903CE9"/>
    <w:rsid w:val="00A73D0B"/>
    <w:rsid w:val="00AB371B"/>
    <w:rsid w:val="00B45BA6"/>
    <w:rsid w:val="00B834FF"/>
    <w:rsid w:val="00BD722B"/>
    <w:rsid w:val="00C478EB"/>
    <w:rsid w:val="00C8287E"/>
    <w:rsid w:val="00CE275F"/>
    <w:rsid w:val="00E2631F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A5CC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804B4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4">
    <w:name w:val="footer"/>
    <w:basedOn w:val="a"/>
    <w:link w:val="a5"/>
    <w:uiPriority w:val="99"/>
    <w:unhideWhenUsed/>
    <w:rsid w:val="00804B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6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3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C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3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F05-FB5D-4BDB-BF80-7E40300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16</cp:revision>
  <cp:lastPrinted>2020-06-23T06:25:00Z</cp:lastPrinted>
  <dcterms:created xsi:type="dcterms:W3CDTF">2019-04-22T05:43:00Z</dcterms:created>
  <dcterms:modified xsi:type="dcterms:W3CDTF">2023-01-17T06:33:00Z</dcterms:modified>
</cp:coreProperties>
</file>